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936"/>
        <w:gridCol w:w="936"/>
        <w:gridCol w:w="936"/>
        <w:gridCol w:w="936"/>
        <w:gridCol w:w="936"/>
        <w:gridCol w:w="598"/>
        <w:gridCol w:w="598"/>
        <w:gridCol w:w="1993"/>
        <w:gridCol w:w="1993"/>
        <w:gridCol w:w="1993"/>
      </w:tblGrid>
      <w:tr w:rsidR="00B46094" w:rsidTr="00B46094">
        <w:trPr>
          <w:trHeight w:val="875"/>
        </w:trPr>
        <w:tc>
          <w:tcPr>
            <w:tcW w:w="1511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9</w:t>
            </w:r>
          </w:p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B46094" w:rsidTr="00B46094">
        <w:trPr>
          <w:trHeight w:val="102"/>
        </w:trPr>
        <w:tc>
          <w:tcPr>
            <w:tcW w:w="1511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094" w:rsidTr="00B46094">
        <w:trPr>
          <w:trHeight w:val="855"/>
        </w:trPr>
        <w:tc>
          <w:tcPr>
            <w:tcW w:w="1511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Распределение бюджетных ассигнований по целевым статьям (государственным программам Липецкой области и непрограммным направлениям деятельности), группам видов расходов, разделам, подразделам классификации расходов областного бюджета </w:t>
            </w:r>
          </w:p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 2026 год и на плановый период 2027 и 2028 годов</w:t>
            </w:r>
          </w:p>
        </w:tc>
      </w:tr>
      <w:tr w:rsidR="00B46094" w:rsidTr="00B46094">
        <w:trPr>
          <w:trHeight w:val="143"/>
        </w:trPr>
        <w:tc>
          <w:tcPr>
            <w:tcW w:w="1511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094" w:rsidTr="00B46094">
        <w:trPr>
          <w:trHeight w:val="213"/>
        </w:trPr>
        <w:tc>
          <w:tcPr>
            <w:tcW w:w="32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B46094" w:rsidTr="00B46094">
        <w:trPr>
          <w:trHeight w:val="299"/>
        </w:trPr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37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B46094" w:rsidTr="00B46094">
        <w:trPr>
          <w:trHeight w:val="950"/>
        </w:trPr>
        <w:tc>
          <w:tcPr>
            <w:tcW w:w="151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Тип структурного элемента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Структурный  элемент</w:t>
            </w:r>
          </w:p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Направление</w:t>
            </w:r>
          </w:p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094" w:rsidRDefault="00B460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23 442 684 942,36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19 634 202 003,19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16 904 764 290,81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2 741 275 523,10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2 885 593 109,09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Капитальный ремонт и оснащение образовательных организаций, осуществляющих образовательную деятельность </w:t>
            </w:r>
            <w:r>
              <w:rPr>
                <w:rFonts w:ascii="Times New Roman" w:hAnsi="Times New Roman"/>
                <w:color w:val="000000"/>
              </w:rPr>
              <w:lastRenderedPageBreak/>
              <w:t>по образовательным программам дошкольного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2 054 207 757,14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2 140 247 165,91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2 218 062 792,86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353 999 700,00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357 599 875,00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359 216 000,00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3 637 400,00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3 999 650,00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1 684 528 357,14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1 766 258 790,91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1 840 774 142,86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1 226 273 822,00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1 043 314 585,00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1 272 560 955,00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684 521 560,00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584 415 585,00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314 669 500,00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210 526 250,00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227 082 762,00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"Укрепление материально-технической базы учреждений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социального обслуживания населения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8 239 767 518,38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4 428 331 042,08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4 431 772 828,36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7 548 600,00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7 805 500,00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9 647 200,00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переданного полномочия Российской Федерации по осуществлению </w:t>
            </w:r>
            <w:r>
              <w:rPr>
                <w:rFonts w:ascii="Times New Roman" w:hAnsi="Times New Roman"/>
                <w:color w:val="000000"/>
              </w:rPr>
              <w:lastRenderedPageBreak/>
              <w:t>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2 450 430,00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2 648 400,00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163 362 270,00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169 848 300,00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176 562 700,00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1 234 980 900,00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1 234 303 100,00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1 234 087 900,00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227 882,07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235 233,10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242 584,13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305 081 228,75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 возмещение недополученных доходов в связи </w:t>
            </w:r>
            <w:r>
              <w:rPr>
                <w:rFonts w:ascii="Times New Roman" w:hAnsi="Times New Roman"/>
                <w:color w:val="000000"/>
              </w:rPr>
              <w:lastRenderedPageBreak/>
              <w:t>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3 150 049,48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3 867 005,00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4 165 119,00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43 512 000,00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гражданам субсидий на оплату жилого помещения и коммунальных услуг (Социальное обеспечение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3 757 200 000,00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50 235 000,00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4 февраля 2008 года № 129-ОЗ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34 093 511,60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20 847 050,00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3 481 963 283,00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3 424 194 735,00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3 333 100 712,00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3 407 087 645,00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3 422 724 735,00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3 331 630 712,00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69 905 638,00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3 906 661 873,00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3 950 843 508,00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3 851 405 113,52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9 936 410,00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(Иные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544 013 125,00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579 839 419,00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521 534 158,00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</w:t>
            </w:r>
            <w:r>
              <w:rPr>
                <w:rFonts w:ascii="Times New Roman" w:hAnsi="Times New Roman"/>
                <w:color w:val="000000"/>
              </w:rPr>
              <w:lastRenderedPageBreak/>
              <w:t>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1 812 233,00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1 868 865,00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</w:t>
            </w:r>
            <w:r>
              <w:rPr>
                <w:rFonts w:ascii="Times New Roman" w:hAnsi="Times New Roman"/>
                <w:color w:val="000000"/>
              </w:rPr>
              <w:lastRenderedPageBreak/>
              <w:t>малообеспеченных семей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многодетным семьям в соответствии с Законом Липецкой области от 27 декабря </w:t>
            </w:r>
            <w:r>
              <w:rPr>
                <w:rFonts w:ascii="Times New Roman" w:hAnsi="Times New Roman"/>
                <w:color w:val="000000"/>
              </w:rPr>
              <w:lastRenderedPageBreak/>
              <w:t>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169 779 334,00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140 249 268,52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Единовременная социальная выплата при передаче на воспитание в семью ребенка-сироты или ребенка, оставшегося без попечения родителей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социальной выплаты для обеспечения одеждой для посещения учебных занятий, а также спортивной формой обучающимся муниципальных и государственных общеобразовательных организаций (за исключением детей, находящихся на полном государственном обеспечении) и частных общеобразовательных организаций,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Компенсационная выплата детям из семей, нуждающихся в социальной поддержке,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вторжения, на возмещение затрат за оказанные им платные услуги по физической и (или) спортивной подготовке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263 938 400,00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695 491 500,00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654 989 200,00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1 410 153 700,00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1 473 715 260,61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1 491 771 700,00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</w:t>
            </w:r>
            <w:r>
              <w:rPr>
                <w:rFonts w:ascii="Times New Roman" w:hAnsi="Times New Roman"/>
                <w:color w:val="00000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1 192 967 200,00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1 260 007 800,00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1 273 958 920,00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110 796 600,00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115 671 700,00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120 876 900,00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83 399 900,00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85 045 760,61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83 945 880,00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38 512 285,75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20 022 727,50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15 767 619,07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развитие инклюзивного общества, объединяющих искусство, творчество и спорт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министерства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социальной политики Липецкой области и подведомственных учреждений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324 981 679,99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144 158 357,28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15 469 617,71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18 627 273 902,16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18 570 500 178,40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19 949 256 162,13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"Модернизация первичного звена здравоохранения Российской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Федерации"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630 210 873,80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544 297 954,56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932 805 294,13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99 645 714,28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80 281 590,91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175 400 705,88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74 516 928,39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336 065 159,52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106 376 302,10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328 867 527,26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региональных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99 483 071,61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38 320 331,00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24 403 737,00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4 652 857,00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9 263 737,00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15 594 429,00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67 470 152,00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73 854 604,00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15 594 429,00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67 470 152,00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73 854 604,00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</w:t>
            </w:r>
            <w:r>
              <w:rPr>
                <w:rFonts w:ascii="Times New Roman" w:hAnsi="Times New Roman"/>
                <w:color w:val="000000"/>
              </w:rPr>
              <w:lastRenderedPageBreak/>
              <w:t>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481 162 638,00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438 731 531,00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324 579 295,00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114 152 236,00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32 126 615,00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34 981 537,00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35 508 932,00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24 803 715,00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27 658 637,00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28 186 032,00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hAnsi="Times New Roman"/>
                <w:color w:val="000000"/>
              </w:rPr>
              <w:lastRenderedPageBreak/>
              <w:t>"Развитие инфраструктуры здравоохранения"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356 986 246,08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179 986 652,08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59 633 914,00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807 035 037,29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875 526 222,99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877 446 889,99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282 260 500,29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167 294 750,00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169 509 370,00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171 108 620,00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62 430 500,00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62 430 500,00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62 598 000,00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8 622 715,00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9 528 940,00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9 578 889,00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190 635,00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"Совершенствование оказания </w:t>
            </w:r>
            <w:r>
              <w:rPr>
                <w:rFonts w:ascii="Times New Roman" w:hAnsi="Times New Roman"/>
                <w:color w:val="000000"/>
              </w:rPr>
              <w:lastRenderedPageBreak/>
      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3 915 408 817,22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4 056 573 810,08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4 118 875 866,24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6 381 200,00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2 862 988 691,38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2 965 840 612,67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3 027 890 101,97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99 805 200,00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101 542 200,00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103 542 200,00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461 240 263,27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472 455 513,27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474 894 023,27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оказание медицинской помощи больным туберкулезом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Расходы, возникающие при оказании гражданам Российской Федерации высокотехнологичной медицинской помощи, не </w:t>
            </w:r>
            <w:r>
              <w:rPr>
                <w:rFonts w:ascii="Times New Roman" w:hAnsi="Times New Roman"/>
                <w:color w:val="000000"/>
              </w:rPr>
              <w:lastRenderedPageBreak/>
              <w:t>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137 300 200,00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137 111 700,00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212 864 944,00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235 030 544,00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236 780 544,00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170 514 944,00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192 680 544,00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194 430 544,00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138 829 439,00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130 514 097,00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134 578 528,50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19 646 599,50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36 031 257,50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40 095 689,00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248 498 104,00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259 635 005,00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264 445 106,00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210 643 675,00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220 969 550,00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225 049 550,00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29 395 556,00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765 603 274,27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749 603 274,27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749 623 274,27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288 574 436,00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</w:t>
            </w:r>
            <w:r>
              <w:rPr>
                <w:rFonts w:ascii="Times New Roman" w:hAnsi="Times New Roman"/>
                <w:color w:val="000000"/>
              </w:rPr>
              <w:lastRenderedPageBreak/>
              <w:t>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3 109 213 600,00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3 249 057 116,00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3 269 843 313,00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497 910 600,00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514 627 700,00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535 247 000,00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Оказание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2 379 237 500,00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</w:t>
            </w:r>
            <w:r>
              <w:rPr>
                <w:rFonts w:ascii="Times New Roman" w:hAnsi="Times New Roman"/>
                <w:color w:val="000000"/>
              </w:rPr>
              <w:lastRenderedPageBreak/>
              <w:t>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173 873 074,50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174 280 574,50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174 394 430,00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3 281 291,00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3 288 791,00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3 344 391,00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96 009 494,00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95 955 094,00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95 899 494,00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5 078 089,50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5 478 089,50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5 536 345,00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1 517 800,00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устойчивого функционирования и развития инфраструктуры, </w:t>
            </w:r>
            <w:r>
              <w:rPr>
                <w:rFonts w:ascii="Times New Roman" w:hAnsi="Times New Roman"/>
                <w:color w:val="000000"/>
              </w:rPr>
              <w:lastRenderedPageBreak/>
              <w:t>укрепление материально-технической базы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7 332 749 100,00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7 812 729 400,00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8 332 721 200,00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1 647 382 386,00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2 076 278 032,12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1 749 237 540,18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Региональный проект "Развитие спортивной инфраструктуры"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422 399 000,00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60 496 100,00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8 496 100,00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1 576 575 593,00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1 630 695 527,00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1 663 597 154,00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1 166 311 190,48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1 335 514 499,48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1 333 553 816,48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50 593 872,00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115 581 100,00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176 998 360,00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 на развитие детско-юношеского спорта и обеспечение подготовки и участия мини-футбольного клуба во Всероссийских соревнованиях по футзалу (мини-футболу) среди мужских команд "Высшая лига" и (или) в Чемпионате России по футзалу (мини-футболу) среди мужских команд и (или) Кубке России по футзалу (мини-футболу) среди мужских команд и (или) Всероссийских соревнованиях по футзалу (мини-футболу) "Кубок Лиги" среди мужских команд и (или) Всероссийских соревнованиях по футзалу (мини-футболу) среди команд юношей до 16 лет,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5 182 218,93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217 781,07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6 040 500,00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9 688 100,00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</w:t>
            </w:r>
            <w:r>
              <w:rPr>
                <w:rFonts w:ascii="Times New Roman" w:hAnsi="Times New Roman"/>
                <w:color w:val="000000"/>
              </w:rPr>
              <w:lastRenderedPageBreak/>
              <w:t>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1 172 500,00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995 793,18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29 477 825 161,26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27 429 399 054,52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25 556 809 688,53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3 130 833 733,76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1 639 293 787,88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30 138 132,00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2 924 230 303,05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85 742 727,28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590 042 878,79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90 722 571,43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1 049 250 909,09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966 366 373,00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973 323 528,00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971 821 000,00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17 733 240,00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2 107 960,00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58 394 708,00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62 417 800,00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63 191 508,00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2 667 428,00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2 700 492,00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763 701 120,00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761 357 520,00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757 139 040,00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25 388 980,00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25 467 080,00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25 701 560,00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</w:t>
            </w:r>
            <w:r>
              <w:rPr>
                <w:rFonts w:ascii="Times New Roman" w:hAnsi="Times New Roman"/>
                <w:color w:val="000000"/>
              </w:rPr>
              <w:lastRenderedPageBreak/>
              <w:t>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85 150 800,00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83 744 700,00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Ю9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906 085 337,00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723 654 315,66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557 164 903,00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R1120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203 830 143,00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172 947 879,00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новых мест в общеобразовательных организациях в связи с ростом числа обучающихся, вызванным </w:t>
            </w:r>
            <w:r>
              <w:rPr>
                <w:rFonts w:ascii="Times New Roman" w:hAnsi="Times New Roman"/>
                <w:color w:val="000000"/>
              </w:rPr>
              <w:lastRenderedPageBreak/>
              <w:t>демографическим фактором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274 447 455,00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302 789 637,00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258 220 910,00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173 055 858,00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39 379 091,00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78 758 182,00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</w:t>
            </w:r>
            <w:r>
              <w:rPr>
                <w:rFonts w:ascii="Times New Roman" w:hAnsi="Times New Roman"/>
                <w:color w:val="000000"/>
              </w:rPr>
              <w:lastRenderedPageBreak/>
              <w:t>целях достижения значений базового результата проекта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120 078 957,00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83 913 033,00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117 760 500,00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134 672 924,00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5 483 809,00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40 382 684,66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328 756 967,00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264 252 417,00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263 438 917,00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высокоскоростным </w:t>
            </w:r>
            <w:r>
              <w:rPr>
                <w:rFonts w:ascii="Times New Roman" w:hAnsi="Times New Roman"/>
                <w:color w:val="000000"/>
              </w:rPr>
              <w:lastRenderedPageBreak/>
              <w:t>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10 622 800,00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10 981 966,00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31 634,00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21 520 275 237,50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21 463 909 130,98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21 446 619 770,53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1 123 402 624,50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1 073 177 317,98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1 059 590 757,53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19 августа 2008 года №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</w:t>
            </w:r>
            <w:r>
              <w:rPr>
                <w:rFonts w:ascii="Times New Roman" w:hAnsi="Times New Roman"/>
                <w:color w:val="000000"/>
              </w:rPr>
              <w:lastRenderedPageBreak/>
              <w:t>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29 384 559,00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</w:t>
            </w:r>
            <w:r>
              <w:rPr>
                <w:rFonts w:ascii="Times New Roman" w:hAnsi="Times New Roman"/>
                <w:color w:val="000000"/>
              </w:rPr>
              <w:lastRenderedPageBreak/>
              <w:t>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7 993 200,00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2 167 314 592,00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2 048 513 628,00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2 007 119 926,00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1 940 076 157,00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1 822 637 893,00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1 781 335 891,00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</w:t>
            </w:r>
            <w:r>
              <w:rPr>
                <w:rFonts w:ascii="Times New Roman" w:hAnsi="Times New Roman"/>
                <w:color w:val="000000"/>
              </w:rPr>
              <w:lastRenderedPageBreak/>
              <w:t>педагогической помощи детям"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219 966 339,00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211 935 359,00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209 713 984,00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>
              <w:rPr>
                <w:rFonts w:ascii="Times New Roman" w:hAnsi="Times New Roman"/>
                <w:color w:val="000000"/>
              </w:rP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2 585 017 270,23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2 593 281 362,68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2 232 741 375,26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"Создание номерного фонда, </w:t>
            </w:r>
            <w:r>
              <w:rPr>
                <w:rFonts w:ascii="Times New Roman" w:hAnsi="Times New Roman"/>
                <w:color w:val="000000"/>
              </w:rPr>
              <w:lastRenderedPageBreak/>
              <w:t>инфраструктуры и новых точек притяжения"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227 786 043,95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134 974 395,60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92 811 648,35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323 795 056,94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332 905 455,92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139 546 941,89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8 351 648,36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</w:t>
            </w:r>
            <w:r>
              <w:rPr>
                <w:rFonts w:ascii="Times New Roman" w:hAnsi="Times New Roman"/>
                <w:color w:val="000000"/>
              </w:rPr>
              <w:lastRenderedPageBreak/>
              <w:t>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8 351 648,36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3 241 758,24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3 241 758,24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Всероссийского конкурса среди домов культуры для выявления лучших практик работы)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3 296 703,30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3 296 703,30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70 522 857,15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64 832 000,00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библиотек)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31 318 637,00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региональных и (или) муниципальных учреждений культуры </w:t>
            </w:r>
            <w:r>
              <w:rPr>
                <w:rFonts w:ascii="Times New Roman" w:hAnsi="Times New Roman"/>
                <w:color w:val="000000"/>
              </w:rPr>
              <w:lastRenderedPageBreak/>
              <w:t>(модернизация региональных и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27 472 528,00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38 843 978,00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39 032 087,91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47 542 159,09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29 417 583,00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55136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95 417 500,00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</w:t>
            </w:r>
            <w:r>
              <w:rPr>
                <w:rFonts w:ascii="Times New Roman" w:hAnsi="Times New Roman"/>
                <w:color w:val="000000"/>
              </w:rPr>
              <w:lastRenderedPageBreak/>
              <w:t>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24 749 215,92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4 124 875,00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14 970 588,24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11 297 912,08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Я5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35 294 117,65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42 882 798,90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44 971 364,55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45 716 153,10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12 021 965,65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12 695 954,20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2 005 500,00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1 616 068 063,82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1 637 907 522,95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1 665 192 992,65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261 887 700,00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201 266 166,00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204 453 006,00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205 257 436,00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1 042 671 388,38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1 117 075 760,40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1 141 268 009,13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Поощрительные выплаты в области литературы и искусства, печатных средств массовой информации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16 572 600,00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16 722 600,00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16 572 600,00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40 905 858,00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5 197 122,00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5 280 318,00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5 029 142,87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5 133 181,82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5 226 666,67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952 380,95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1 904 761,90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</w:t>
            </w:r>
            <w:r>
              <w:rPr>
                <w:rFonts w:ascii="Times New Roman" w:hAnsi="Times New Roman"/>
                <w:color w:val="000000"/>
              </w:rPr>
              <w:lastRenderedPageBreak/>
              <w:t>50 тысяч человек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293 076 859,00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294 587 208,00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300 876 840,00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24 026 137,00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23 119 186,00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26 679 118,00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4 678 130,00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7 407 830,00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30 ноября 2000 года № 117-ОЗ "О наделении органов местного самоуправления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rFonts w:ascii="Times New Roman" w:hAnsi="Times New Roman"/>
                <w:color w:val="000000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4 148 234 818,18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4 287 349 881,76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3 757 044 570,77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558 905 300,00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507 848 800,00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51 056 500,00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466 689 152,62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420 551 519,05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301 875 164,84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289 852 159,11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293 102 235,33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комфортной городской среды в малых городах и </w:t>
            </w:r>
            <w:r>
              <w:rPr>
                <w:rFonts w:ascii="Times New Roman" w:hAnsi="Times New Roman"/>
                <w:color w:val="000000"/>
              </w:rPr>
              <w:lastRenderedPageBreak/>
              <w:t>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105 333 528,46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73 470 707,05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10 694 256,12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173 586 917,29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1 343 559 088,22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1 515 658 727,17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1 006 409 035,00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13 787 670,00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</w:t>
            </w:r>
            <w:r>
              <w:rPr>
                <w:rFonts w:ascii="Times New Roman" w:hAnsi="Times New Roman"/>
                <w:color w:val="000000"/>
              </w:rPr>
              <w:lastRenderedPageBreak/>
              <w:t>модернизации объектов инфраструктуры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62 964 126,28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78 925 130,04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119 617 235,00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111 197 503,54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1 224 855,53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318 818 040,00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598 716 980,00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91 879 449,50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279 573 487,50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458 658 975,00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523 526 060,50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190 051 412,50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300 102 825,00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Р6590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1 119 113 413,30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1 418 140 256,62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1 304 035 249,15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145 128 917,26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149 375 156,07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31 902 086,00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Имущественный взнос в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163 168 657,67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4 175 103,04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5 484 856,66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8 323 505,48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656 112 460,00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949 995 100,00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1 000 641 000,00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225 426 097,26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224 600 072,40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224 602 034,00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105 699 449,01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5 467 719,25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5 967 688,40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5 969 650,00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2 046 768 618,83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1 667 503 977,27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627 750 705,88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391 190 434,21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38 978 181,82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132 191 176,47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1 649 225,42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4 515 384,61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комплексного развития сельских территорий (строительство (приобретение) жилья, предоставляемого </w:t>
            </w:r>
            <w:r>
              <w:rPr>
                <w:rFonts w:ascii="Times New Roman" w:hAnsi="Times New Roman"/>
                <w:color w:val="000000"/>
              </w:rPr>
              <w:lastRenderedPageBreak/>
              <w:t>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</w:t>
            </w:r>
            <w:r>
              <w:rPr>
                <w:rFonts w:ascii="Times New Roman" w:hAnsi="Times New Roman"/>
                <w:color w:val="000000"/>
              </w:rPr>
              <w:lastRenderedPageBreak/>
              <w:t>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(современный облик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R5767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13 103 422 141,52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13 686 637 669,95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14 366 425 870,69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4 882 123 360,59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5 303 082 564,88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5 773 142 600,00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      </w:r>
            <w:r>
              <w:rPr>
                <w:rFonts w:ascii="Times New Roman" w:hAnsi="Times New Roman"/>
                <w:color w:val="000000"/>
              </w:rPr>
              <w:lastRenderedPageBreak/>
              <w:t>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2 235 025 164,84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2 955 942 840,91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3 436 638 352,94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2 145 098 195,75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2 347 139 723,97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2 336 504 247,06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</w:t>
            </w:r>
            <w:r>
              <w:rPr>
                <w:rFonts w:ascii="Times New Roman" w:hAnsi="Times New Roman"/>
                <w:color w:val="000000"/>
              </w:rPr>
              <w:lastRenderedPageBreak/>
              <w:t>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210 020 704,29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367 485 400,00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349 905 100,00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39 140 989,01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123 278 863,64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124 594 235,29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9Д023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109 745 137,50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244 206 536,36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225 310 864,71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</w:t>
            </w:r>
            <w:r>
              <w:rPr>
                <w:rFonts w:ascii="Times New Roman" w:hAnsi="Times New Roman"/>
                <w:color w:val="000000"/>
              </w:rPr>
              <w:lastRenderedPageBreak/>
              <w:t>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61 134 577,78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1 490 172 673,23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проектирования искусственных сооружений на них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9 495 326,77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4 382 347 855,20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4 440 805 136,93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4 519 182 949,35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627 782 460,00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780 382 460,00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222 723 500,00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859 802 000,00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2 344 777 855,20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2 347 952 676,93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2 413 398 489,35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1 811 319 235,52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2 042 038 241,22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2 149 482 532,42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267 827 191,04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95 744 535,69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20 401 574,53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221 544,00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конкурса профессионального мастерства водителей предприятий транспортной отрасли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1 020 240 686,57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1 130 960 418,68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1 325 326 832,37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515 334 013,26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622 256 033,97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623 554 156,05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299 731 213,92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298 218 326,92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300 044 688,92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11 603 634,32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56 623 041,95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56 794 191,95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56 959 291,95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687 835,00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665 060,00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18 211 772,00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</w:t>
            </w:r>
            <w:r>
              <w:rPr>
                <w:rFonts w:ascii="Times New Roman" w:hAnsi="Times New Roman"/>
                <w:color w:val="000000"/>
              </w:rPr>
              <w:lastRenderedPageBreak/>
              <w:t>природного газа в качестве топлива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18 211 772,00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755 883 463,20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628 748 257,00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634 547 308,00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"Жилье"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67483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74 425 730,88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67484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92 357 479,89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223 785 246,00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264 585 212,00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274 040 363,00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Социальные выплаты на приобретение или строительство жилья семьям, изъявившим </w:t>
            </w:r>
            <w:r>
              <w:rPr>
                <w:rFonts w:ascii="Times New Roman" w:hAnsi="Times New Roman"/>
                <w:color w:val="000000"/>
              </w:rPr>
              <w:lastRenderedPageBreak/>
              <w:t>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16 862 246,00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67 275 563,00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октября 2009 года № 311-ОЗ "О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339 779 954,43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338 627 993,00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334 971 893,00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71 953 707,61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</w:t>
            </w:r>
            <w:r>
              <w:rPr>
                <w:rFonts w:ascii="Times New Roman" w:hAnsi="Times New Roman"/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86 148 970,00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Государственная программа Липецкой области "Энергоэффективность, развитие энергетики и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повышение надежности энергоснабжения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134 938 431,29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167 883 993,59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194 433 704,69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3 593 791,66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3 698 651,17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3 698 596,97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726 781 896,10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845 379 164,20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808 957 091,80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11 727 570,00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7 830 300,00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6 951 800,00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4 275 770,00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203 723 417,10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176 227 815,70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186 803 886,80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3 400 565,00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2 268 384,00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36 298 262,00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35 141 562,00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35 503 762,00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25 078 204,00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1 586 880,00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831 006 279,47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856 869 623,47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944 445 104,77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91 865 598,50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100 284 498,50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136 496 498,50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52 682 698,50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30 053 100,00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28 194 900,00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21 249 800,00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30 930 200,00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14 870 400,00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818 282,26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1 151 972,60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932 950,00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1 047 617,74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1 089 527,40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</w:t>
            </w:r>
            <w:r>
              <w:rPr>
                <w:rFonts w:ascii="Times New Roman" w:hAnsi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Ч6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4 258 600,00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425 747 943,73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443 192 387,73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494 555 869,03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49 451 892,25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58 371 636,25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67 237 617,55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3 701 492,40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6 201 300,00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194 116 457,60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200 146 950,00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241 796 350,00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мер пожарной безопасности и тушение лесных </w:t>
            </w:r>
            <w:r>
              <w:rPr>
                <w:rFonts w:ascii="Times New Roman" w:hAnsi="Times New Roman"/>
                <w:color w:val="000000"/>
              </w:rPr>
              <w:lastRenderedPageBreak/>
              <w:t>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27 908 200,00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28 141 100,00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28 750 700,00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2 856 650,00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2 856 650,00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2 856 650,00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1 922 783 113,00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1 820 617 234,00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1 835 360 021,00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456 415 210,00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382 205 210,00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382 205 210,00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329 840 000,00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августа 2004 года №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1 006 916 146,00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982 849 797,00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997 587 404,00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191 265 346,00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178 015 667,00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190 360 404,00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49 102 790,00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38 286 120,00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40 678 990,00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263 209 430,00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263 219 900,00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263 225 080,00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180 566 630,00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180 577 100,00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180 582 280,00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743 272 740,61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685 219 216,93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691 677 110,00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743 272 740,61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685 219 216,93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691 677 110,00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47 651 251,00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267 559 746,09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782 370 380,54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288 534 436,90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 (Липецкая область)"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</w:t>
            </w:r>
            <w:r>
              <w:rPr>
                <w:rFonts w:ascii="Times New Roman" w:hAnsi="Times New Roman"/>
                <w:color w:val="000000"/>
              </w:rPr>
              <w:lastRenderedPageBreak/>
              <w:t>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 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71 364 296,81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87 260 994,43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93 215 112,28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17 316 670,30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некоммерческой организации «Центр координации поддержки экспортно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24 843 965,90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34 442 180,92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34 748 770,58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</w:t>
            </w:r>
            <w:r>
              <w:rPr>
                <w:rFonts w:ascii="Times New Roman" w:hAnsi="Times New Roman"/>
                <w:color w:val="000000"/>
              </w:rPr>
              <w:lastRenderedPageBreak/>
              <w:t>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183 196 548,18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181 877 795,20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181 877 795,20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100 132 819,98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53 315 107,92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5 986 600,28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</w:t>
            </w:r>
            <w:r>
              <w:rPr>
                <w:rFonts w:ascii="Times New Roman" w:hAnsi="Times New Roman"/>
                <w:color w:val="00000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619 594 564,71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165 876 230,09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168 812 489,56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субъектов Российской Федерации в целях достижения результатов федерального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"Повышение инвестиционной активности" (Липецкая область)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Э3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hAnsi="Times New Roman"/>
                <w:color w:val="000000"/>
              </w:rPr>
              <w:lastRenderedPageBreak/>
              <w:t>"Стимулирование развития конкурентоспособной промышленности"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</w:t>
            </w:r>
            <w:r>
              <w:rPr>
                <w:rFonts w:ascii="Times New Roman" w:hAnsi="Times New Roman"/>
                <w:color w:val="000000"/>
              </w:rPr>
              <w:lastRenderedPageBreak/>
              <w:t>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лица1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156 702 483,04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83 889 952,55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85 194 543,57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43 807,55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1 348 398,57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79 301 200,00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54 946 912,61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47 772 661,90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2 669 914 255,23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2 445 349 247,05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2 479 643 422,54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Возмещение части затрат, понесенных заказчиками комплексных научно-технических проектов в агропромышленном комплексе </w:t>
            </w:r>
            <w:r>
              <w:rPr>
                <w:rFonts w:ascii="Times New Roman" w:hAnsi="Times New Roman"/>
                <w:color w:val="000000"/>
              </w:rPr>
              <w:lastRenderedPageBreak/>
              <w:t>при их реализации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66 624 235,29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20 036 000,00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55332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46 588 235,29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1 082 400 142,85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1 097 849 090,90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1 178 631 617,92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программы </w:t>
            </w:r>
            <w:r>
              <w:rPr>
                <w:rFonts w:ascii="Times New Roman" w:hAnsi="Times New Roman"/>
                <w:color w:val="000000"/>
              </w:rPr>
              <w:lastRenderedPageBreak/>
              <w:t>развития сельского хозяйства на 2017 - 2030 годы"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41 102 570,30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313 299 857,14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317 751 515,15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321 495 873,02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7 393 857,14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7 843 333,33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8 216 825,40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18 021 857,14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18 398 030,30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31 747 301,59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68 208 571,43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69 971 969,70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71 539 841,27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34 285 714,29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36 363 636,36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38 095 238,09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219 213 000,00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217 966 818,18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216 425 238,09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</w:t>
            </w:r>
            <w:r>
              <w:rPr>
                <w:rFonts w:ascii="Times New Roman" w:hAnsi="Times New Roman"/>
                <w:color w:val="000000"/>
              </w:rPr>
              <w:lastRenderedPageBreak/>
              <w:t>насаждениями (кроме виноградников), включая питомники по ставке на 1 гектар площади уходных работ за многолетними насаждениями (кроме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30 303 030,30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31 746 031,75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требованиями к племенным хозяйствам, утвержденными Министерством сельского хозяйства Российской Федерации))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81 266 857,14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86 224 545,45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90 330 476,19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33 409 090,91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55 268 181,82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</w:t>
            </w:r>
            <w:r>
              <w:rPr>
                <w:rFonts w:ascii="Times New Roman" w:hAnsi="Times New Roman"/>
                <w:color w:val="000000"/>
              </w:rPr>
              <w:lastRenderedPageBreak/>
              <w:t>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18 636 363,64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19 523 809,52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141 100 428,57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149 651 969,70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156 778 253,97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56 060 606,06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58 730 158,73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250 181 714,29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255 957 727,27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261 204 444,44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11 842 714,29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11 978 333,33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12 133 492,06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195 878 571,43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200 817 272,73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205 240 158,73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2 564 714,28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2 625 555,56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29 982 142,86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30 506 666,67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31 004 761,90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1 234 920,63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8 802 142,86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8 965 555,56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163 581 857,14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мелиоративных мероприятий (возмещение части затрат на проведение гидромелиоративных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75 718 571,43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(подготовка проектов межевания земельных участков)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R5994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малого агробизнеса"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292 939 393,94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306 888 888,89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Поддержка приоритетных направлений малого агробизнеса (возмещение (финансовое обеспечение) части затрат фермерского хозяйства, за исключением затрат, возмещаемых в составе гранта на развитие фермерского хозяйства, гранты в форме субсидий на финансовое обеспечение затрат на развитие фермерского хозяйства, грант "Агромотиватор" в форме субсидий на финансовое обеспечение затрат на реализацию проекта в целях развития предпринимательской деятельности, осуществляемой участниками специальной военной операции в сфере сельского хозяйства на сельских территориях)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146 469 696,97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153 444 444,44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части понесенных сельскохозяйственным потребительским кооперативом затрат, гранты в форме субсидий на финансовое обеспечение затрат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96 669 696,97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101 273 015,87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малого агробизнеса (финансовое обеспечение затрат, связанных с осуществлением деятельности областного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4 197 142,86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20 506 060,61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21 482 539,69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(финансовое обеспечение) части затрат, связанных с приобретением и монтажом оборудования для производственных объектов, предназначенных для производства хлеба и хлебобулочных изделий, приобретение специализированного автотранспорта для перевозки хлеба и хлебобулочных изделий, грант в форме субсидий на финансовое обеспечение затрат на реализацию проекта по организации малой сельской пекарни)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R0164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29 293 939,39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30 688 888,89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121 621 811,62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118 633 165,00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115 865 165,00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89 318 186,62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12 726 000,00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Поощрительные выплаты работникам сельского хозяйства Липецкой области в соответствии с Законом Липецкой области от 19 августа 2008 года № 173-ОЗ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412 647 579,90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433 079 876,55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440 354 642,10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368 106 450,00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388 507 239,00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392 782 005,00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1 928 492,90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3 960 000,55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6 960 000,10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денежного вознаграждения 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15 декабря 2015 года № 481-ОЗ "О наделении органов местного самоуправления отдельными государственными полномочиями по организации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34 686 753,83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33 093 667,00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33 093 667,00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31 942 813,83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содержания мелиоративных </w:t>
            </w:r>
            <w:r>
              <w:rPr>
                <w:rFonts w:ascii="Times New Roman" w:hAnsi="Times New Roman"/>
                <w:color w:val="000000"/>
              </w:rPr>
              <w:lastRenderedPageBreak/>
              <w:t>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508 036 167,80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500 409 219,73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491 813 496,23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</w:t>
            </w:r>
            <w:r>
              <w:rPr>
                <w:rFonts w:ascii="Times New Roman" w:hAnsi="Times New Roman"/>
                <w:color w:val="000000"/>
              </w:rPr>
              <w:lastRenderedPageBreak/>
              <w:t>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444 868 830,00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441 576 661,86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427 481 008,36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26 493 290,00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23 739 021,86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17 315 468,36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681 900,00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138 520 000,00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142 066 100,00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134 929 300,00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возмещение затрат по организации занятости инвалидов молодого возраста </w:t>
            </w:r>
            <w:r>
              <w:rPr>
                <w:rFonts w:ascii="Times New Roman" w:hAnsi="Times New Roman"/>
                <w:color w:val="000000"/>
              </w:rPr>
              <w:lastRenderedPageBreak/>
              <w:t>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областей,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Республики и Украины с 24 февраля 2022 года, на территориях Запорожской области и Херсонской области с 30 сентября 2022 года, уволенных с военной службы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38 473 595,87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5 659 219,00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2 595 714,00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3 095 714,00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4 950 610,00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8 300 610,00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1 916 800,00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2 538 220 977,73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2 499 682 482,05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2 485 264 096,10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Ц2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Ц2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2 016 430 156,47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1 966 422 885,23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2 002 646 862,26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66 052 007,73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66 170 207,73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66 148 207,73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52 911 812,00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57 920 115,92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65 024 071,57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641 546 640,74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580 343 296,00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583 079 480,00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806 532 270,00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820 773 693,58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849 426 177,96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и развитие </w:t>
            </w:r>
            <w:r>
              <w:rPr>
                <w:rFonts w:ascii="Times New Roman" w:hAnsi="Times New Roman"/>
                <w:color w:val="000000"/>
              </w:rPr>
              <w:lastRenderedPageBreak/>
              <w:t>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</w:t>
            </w:r>
            <w:r>
              <w:rPr>
                <w:rFonts w:ascii="Times New Roman" w:hAnsi="Times New Roman"/>
                <w:color w:val="000000"/>
              </w:rPr>
              <w:lastRenderedPageBreak/>
              <w:t>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2 343 741,00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6 701 742,00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7 861 518,00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17 311 670,00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13 906 000,00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</w:t>
            </w:r>
            <w:r>
              <w:rPr>
                <w:rFonts w:ascii="Times New Roman" w:hAnsi="Times New Roman"/>
                <w:color w:val="000000"/>
              </w:rPr>
              <w:lastRenderedPageBreak/>
              <w:t>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8 074 010,00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25 001 081,30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11 201 081,30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185 958 225,46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188 379 274,00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189 753 274,00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78 235 180,94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54 762 061,29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2 429 508,23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8 286 450,00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rFonts w:ascii="Times New Roman" w:hAnsi="Times New Roman"/>
                <w:color w:val="00000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развития цифровых и информационных технологий "Цифровой регион. Липецк" на </w:t>
            </w:r>
            <w:r>
              <w:rPr>
                <w:rFonts w:ascii="Times New Roman" w:hAnsi="Times New Roman"/>
                <w:color w:val="000000"/>
              </w:rPr>
              <w:lastRenderedPageBreak/>
              <w:t>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670 605 940,61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600 854 124,95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607 491 442,65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120 131 678,00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72 654 986,00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73 101 189,00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6 066 260,00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4 494 418,00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9 632 425,00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12 958 628,00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</w:t>
            </w:r>
            <w:r>
              <w:rPr>
                <w:rFonts w:ascii="Times New Roman" w:hAnsi="Times New Roman"/>
                <w:color w:val="000000"/>
              </w:rPr>
              <w:lastRenderedPageBreak/>
              <w:t>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48 215 940,00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45 335 940,00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118 449 949,00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86 248 262,00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84 792 176,00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35 914 850,00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по поддержке </w:t>
            </w:r>
            <w:r>
              <w:rPr>
                <w:rFonts w:ascii="Times New Roman" w:hAnsi="Times New Roman"/>
                <w:color w:val="000000"/>
              </w:rPr>
              <w:lastRenderedPageBreak/>
              <w:t>семей воинов Отечества на проведение мероприятий по сохранению или восстановлению физического, психического и духовного здоровья, личностного и социального статуса членов семей участников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реабилитации, адаптации, социальному сопровождению ветеранов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86930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</w:t>
            </w:r>
            <w:r w:rsidR="00513DF9">
              <w:rPr>
                <w:rFonts w:ascii="Times New Roman" w:hAnsi="Times New Roman"/>
                <w:color w:val="000000"/>
              </w:rPr>
              <w:t>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</w:rPr>
              <w:t xml:space="preserve"> сохранности воинских захоронений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R2030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9 674 000,00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национальным культурным автономиям, национальным объединениям и иным социально ориентированным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232 090 118,30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244 997 562,35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249 300 043,70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357 195,00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34 893 010,94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33 893 010,94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54 930 460,67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48 950 295,67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2 268 205 913,52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2 684 702 012,67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2 654 147 865,67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940 281 913,52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918 227 032,67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928 747 705,67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143 335 707,06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10 742 860,00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196 620 175,00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174 921 513,00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185 442 186,00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1 032 924 000,00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1 386 474 980,00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1 440 400 160,00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</w:t>
            </w:r>
            <w:r>
              <w:rPr>
                <w:rFonts w:ascii="Times New Roman" w:hAnsi="Times New Roman"/>
                <w:color w:val="00000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муниципального района, муниципальных округов, городских округов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1 353 550 980,00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1 407 476 160,00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муниципального района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дотации местным бюджетам в целях поощрения достижения наилучших значений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показателей эффективности деятельности органов местного самоуправления муниципального района, муниципальных и городских округов Липецкой области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Итого по государственным программам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109 735 412 729,90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104 629 113 346,16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99 429 157 794,16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6 392 295 266,69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2 275 106 112,27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2 337 203 504,53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Липецкой области (руководителя высшего исполнительного органа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80 876 657,00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выборов в </w:t>
            </w:r>
            <w:r>
              <w:rPr>
                <w:rFonts w:ascii="Times New Roman" w:hAnsi="Times New Roman"/>
                <w:color w:val="000000"/>
              </w:rPr>
              <w:lastRenderedPageBreak/>
              <w:t>законодательные органы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169 437 900,00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287 851 372,70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287 851 405,70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287 851 405,70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32 851 369,14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32 074 004,40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32 124 904,20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</w:t>
            </w:r>
            <w:r>
              <w:rPr>
                <w:rFonts w:ascii="Times New Roman" w:hAnsi="Times New Roman"/>
                <w:color w:val="000000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20 703 184,00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2 202 783,00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3 252 659,00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3 477 795,13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5 296 912,60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5 811 521,80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содействия в подготовке и проведении выборов в федеральные органы государственной власти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131 537 950,00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20 113 720,50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22 102 611,00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</w:t>
            </w:r>
            <w:r>
              <w:rPr>
                <w:rFonts w:ascii="Times New Roman" w:hAnsi="Times New Roman"/>
                <w:color w:val="000000"/>
              </w:rPr>
              <w:lastRenderedPageBreak/>
              <w:t>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3 738 649 393,41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672 508 797,76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707 019 729,52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460 136 100,00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503 936 000,00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521 694 800,00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9 220 520,00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3 642 350,00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межбюджетные трансферты в целях поощрения муниципальных образований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</w:tr>
      <w:tr w:rsidR="00B46094" w:rsidTr="00B46094">
        <w:trPr>
          <w:trHeight w:val="277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9 314 045 540,00</w:t>
            </w:r>
          </w:p>
        </w:tc>
      </w:tr>
      <w:tr w:rsidR="00B46094" w:rsidTr="00B46094">
        <w:trPr>
          <w:trHeight w:val="288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116 127 707 996,59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111 143 983 108,43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B46094" w:rsidRDefault="00B46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111 080 406 838,69</w:t>
            </w:r>
          </w:p>
        </w:tc>
      </w:tr>
    </w:tbl>
    <w:p w:rsidR="00B46094" w:rsidRDefault="00B46094" w:rsidP="00B46094">
      <w:pPr>
        <w:rPr>
          <w:rFonts w:cstheme="minorBidi"/>
        </w:rPr>
      </w:pPr>
    </w:p>
    <w:p w:rsidR="0097095C" w:rsidRDefault="0097095C"/>
    <w:sectPr w:rsidR="0097095C" w:rsidSect="00A76E19">
      <w:headerReference w:type="default" r:id="rId6"/>
      <w:pgSz w:w="16901" w:h="11950" w:orient="landscape"/>
      <w:pgMar w:top="567" w:right="567" w:bottom="567" w:left="1134" w:header="720" w:footer="720" w:gutter="0"/>
      <w:pgNumType w:start="45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F18" w:rsidRDefault="000C1F18" w:rsidP="000C1F18">
      <w:pPr>
        <w:spacing w:after="0" w:line="240" w:lineRule="auto"/>
      </w:pPr>
      <w:r>
        <w:separator/>
      </w:r>
    </w:p>
  </w:endnote>
  <w:endnote w:type="continuationSeparator" w:id="0">
    <w:p w:rsidR="000C1F18" w:rsidRDefault="000C1F18" w:rsidP="000C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F18" w:rsidRDefault="000C1F18" w:rsidP="000C1F18">
      <w:pPr>
        <w:spacing w:after="0" w:line="240" w:lineRule="auto"/>
      </w:pPr>
      <w:r>
        <w:separator/>
      </w:r>
    </w:p>
  </w:footnote>
  <w:footnote w:type="continuationSeparator" w:id="0">
    <w:p w:rsidR="000C1F18" w:rsidRDefault="000C1F18" w:rsidP="000C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628775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C1F18" w:rsidRPr="000C1F18" w:rsidRDefault="000C1F1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0C1F18">
          <w:rPr>
            <w:rFonts w:ascii="Times New Roman" w:hAnsi="Times New Roman"/>
            <w:sz w:val="24"/>
            <w:szCs w:val="24"/>
          </w:rPr>
          <w:fldChar w:fldCharType="begin"/>
        </w:r>
        <w:r w:rsidRPr="000C1F1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C1F18">
          <w:rPr>
            <w:rFonts w:ascii="Times New Roman" w:hAnsi="Times New Roman"/>
            <w:sz w:val="24"/>
            <w:szCs w:val="24"/>
          </w:rPr>
          <w:fldChar w:fldCharType="separate"/>
        </w:r>
        <w:r w:rsidRPr="000C1F18">
          <w:rPr>
            <w:rFonts w:ascii="Times New Roman" w:hAnsi="Times New Roman"/>
            <w:sz w:val="24"/>
            <w:szCs w:val="24"/>
          </w:rPr>
          <w:t>2</w:t>
        </w:r>
        <w:r w:rsidRPr="000C1F1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1F18" w:rsidRDefault="000C1F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A3D"/>
    <w:rsid w:val="000C0568"/>
    <w:rsid w:val="000C1F18"/>
    <w:rsid w:val="00106EDD"/>
    <w:rsid w:val="001240AA"/>
    <w:rsid w:val="00315DD9"/>
    <w:rsid w:val="00513DF9"/>
    <w:rsid w:val="005A6D13"/>
    <w:rsid w:val="0090672D"/>
    <w:rsid w:val="0097095C"/>
    <w:rsid w:val="00A76E19"/>
    <w:rsid w:val="00B46094"/>
    <w:rsid w:val="00BB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066D6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18"/>
  </w:style>
  <w:style w:type="paragraph" w:styleId="a5">
    <w:name w:val="footer"/>
    <w:basedOn w:val="a"/>
    <w:link w:val="a6"/>
    <w:uiPriority w:val="99"/>
    <w:unhideWhenUsed/>
    <w:rsid w:val="000C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18"/>
  </w:style>
  <w:style w:type="paragraph" w:customStyle="1" w:styleId="msonormal0">
    <w:name w:val="msonormal"/>
    <w:basedOn w:val="a"/>
    <w:rsid w:val="00B460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235</Pages>
  <Words>41803</Words>
  <Characters>238279</Characters>
  <Application>Microsoft Office Word</Application>
  <DocSecurity>0</DocSecurity>
  <Lines>1985</Lines>
  <Paragraphs>559</Paragraphs>
  <ScaleCrop>false</ScaleCrop>
  <Company/>
  <LinksUpToDate>false</LinksUpToDate>
  <CharactersWithSpaces>279523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u1598</cp:lastModifiedBy>
  <cp:revision>7</cp:revision>
  <dcterms:created xsi:type="dcterms:W3CDTF">2025-10-30T10:32:00Z</dcterms:created>
  <dcterms:modified xsi:type="dcterms:W3CDTF">2025-11-24T16:05:00Z</dcterms:modified>
</cp:coreProperties>
</file>